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D9564E" w14:textId="77777777" w:rsidR="008B3683" w:rsidRDefault="008B3683" w:rsidP="008B3683">
      <w:pPr>
        <w:autoSpaceDE w:val="0"/>
        <w:autoSpaceDN w:val="0"/>
        <w:adjustRightInd w:val="0"/>
        <w:spacing w:after="0" w:line="240" w:lineRule="auto"/>
        <w:jc w:val="right"/>
        <w:rPr>
          <w:rFonts w:ascii="Times-Bold" w:hAnsi="Times-Bold" w:cs="Times-Bold"/>
          <w:b/>
          <w:bCs/>
          <w:sz w:val="24"/>
          <w:szCs w:val="24"/>
        </w:rPr>
      </w:pPr>
      <w:r>
        <w:rPr>
          <w:rFonts w:ascii="Times-Bold" w:hAnsi="Times-Bold" w:cs="Times-Bold"/>
          <w:b/>
          <w:bCs/>
          <w:sz w:val="24"/>
          <w:szCs w:val="24"/>
        </w:rPr>
        <w:t>Allegato B</w:t>
      </w:r>
    </w:p>
    <w:p w14:paraId="47D0D630" w14:textId="77777777" w:rsidR="008B3683" w:rsidRDefault="008B3683" w:rsidP="00B91E4B">
      <w:pPr>
        <w:autoSpaceDE w:val="0"/>
        <w:autoSpaceDN w:val="0"/>
        <w:adjustRightInd w:val="0"/>
        <w:spacing w:after="0" w:line="240" w:lineRule="auto"/>
        <w:jc w:val="both"/>
        <w:rPr>
          <w:rFonts w:ascii="Times-Bold" w:hAnsi="Times-Bold" w:cs="Times-Bold"/>
          <w:b/>
          <w:bCs/>
          <w:sz w:val="24"/>
          <w:szCs w:val="24"/>
        </w:rPr>
      </w:pPr>
    </w:p>
    <w:p w14:paraId="31B5BFD6" w14:textId="77777777" w:rsidR="008A79D5" w:rsidRDefault="008A79D5" w:rsidP="00B91E4B">
      <w:pPr>
        <w:autoSpaceDE w:val="0"/>
        <w:autoSpaceDN w:val="0"/>
        <w:adjustRightInd w:val="0"/>
        <w:spacing w:after="0" w:line="240" w:lineRule="auto"/>
        <w:jc w:val="both"/>
        <w:rPr>
          <w:rFonts w:ascii="Times-Bold" w:hAnsi="Times-Bold" w:cs="Times-Bold"/>
          <w:b/>
          <w:bCs/>
          <w:sz w:val="24"/>
          <w:szCs w:val="24"/>
        </w:rPr>
      </w:pPr>
    </w:p>
    <w:p w14:paraId="248D4AC3" w14:textId="585DBEAF" w:rsidR="00DB7614" w:rsidRPr="00DB7614" w:rsidRDefault="00DB7614" w:rsidP="00DB7614">
      <w:pPr>
        <w:autoSpaceDE w:val="0"/>
        <w:autoSpaceDN w:val="0"/>
        <w:adjustRightInd w:val="0"/>
        <w:spacing w:after="0" w:line="240" w:lineRule="auto"/>
        <w:jc w:val="both"/>
        <w:rPr>
          <w:rFonts w:ascii="Franklin Gothic Book" w:hAnsi="Franklin Gothic Book" w:cs="Arial-BoldMT"/>
          <w:b/>
          <w:bCs/>
          <w:sz w:val="24"/>
          <w:szCs w:val="24"/>
        </w:rPr>
      </w:pPr>
      <w:r w:rsidRPr="00DB7614">
        <w:rPr>
          <w:rFonts w:ascii="Franklin Gothic Book" w:hAnsi="Franklin Gothic Book" w:cs="Arial-BoldMT"/>
          <w:b/>
          <w:bCs/>
          <w:sz w:val="24"/>
          <w:szCs w:val="24"/>
        </w:rPr>
        <w:t xml:space="preserve">AVVISO PUBBLICO DI MOBILITA’ VOLONTARIA ESTERNA PER LA COPERTURA DI N. 1 POSTO DI </w:t>
      </w:r>
      <w:r w:rsidR="009A0548">
        <w:rPr>
          <w:rFonts w:ascii="Franklin Gothic Book" w:hAnsi="Franklin Gothic Book" w:cs="Arial-BoldMT"/>
          <w:b/>
          <w:bCs/>
          <w:sz w:val="24"/>
          <w:szCs w:val="24"/>
        </w:rPr>
        <w:t>COMMISSARIO AGGIUNTO DI POLIZIA LOCALE</w:t>
      </w:r>
      <w:r w:rsidRPr="00DB7614">
        <w:rPr>
          <w:rFonts w:ascii="Franklin Gothic Book" w:hAnsi="Franklin Gothic Book" w:cs="Arial-BoldMT"/>
          <w:b/>
          <w:bCs/>
          <w:sz w:val="24"/>
          <w:szCs w:val="24"/>
        </w:rPr>
        <w:t xml:space="preserve">, CATEGORIA </w:t>
      </w:r>
      <w:r w:rsidR="009A0548">
        <w:rPr>
          <w:rFonts w:ascii="Franklin Gothic Book" w:hAnsi="Franklin Gothic Book" w:cs="Arial-BoldMT"/>
          <w:b/>
          <w:bCs/>
          <w:sz w:val="24"/>
          <w:szCs w:val="24"/>
        </w:rPr>
        <w:t>D1</w:t>
      </w:r>
      <w:r w:rsidRPr="00DB7614">
        <w:rPr>
          <w:rFonts w:ascii="Franklin Gothic Book" w:hAnsi="Franklin Gothic Book" w:cs="Arial-BoldMT"/>
          <w:b/>
          <w:bCs/>
          <w:sz w:val="24"/>
          <w:szCs w:val="24"/>
        </w:rPr>
        <w:t xml:space="preserve">, AREA </w:t>
      </w:r>
      <w:r w:rsidR="009A0548">
        <w:rPr>
          <w:rFonts w:ascii="Franklin Gothic Book" w:hAnsi="Franklin Gothic Book" w:cs="Arial-BoldMT"/>
          <w:b/>
          <w:bCs/>
          <w:sz w:val="24"/>
          <w:szCs w:val="24"/>
        </w:rPr>
        <w:t>VIGILANZA</w:t>
      </w:r>
      <w:r w:rsidRPr="00DB7614">
        <w:rPr>
          <w:rFonts w:ascii="Franklin Gothic Book" w:hAnsi="Franklin Gothic Book" w:cs="Arial-BoldMT"/>
          <w:b/>
          <w:bCs/>
          <w:sz w:val="24"/>
          <w:szCs w:val="24"/>
        </w:rPr>
        <w:t>, A TEMPO PIENO ED INDETERMINATO.</w:t>
      </w:r>
    </w:p>
    <w:p w14:paraId="5B79E265" w14:textId="77777777" w:rsidR="00A35162" w:rsidRDefault="00A35162" w:rsidP="00EA220E">
      <w:pPr>
        <w:autoSpaceDE w:val="0"/>
        <w:autoSpaceDN w:val="0"/>
        <w:adjustRightInd w:val="0"/>
        <w:spacing w:after="0" w:line="240" w:lineRule="auto"/>
        <w:jc w:val="center"/>
        <w:rPr>
          <w:rFonts w:ascii="Times-Bold" w:hAnsi="Times-Bold" w:cs="Times-Bold"/>
          <w:b/>
          <w:bCs/>
          <w:sz w:val="24"/>
          <w:szCs w:val="24"/>
        </w:rPr>
      </w:pPr>
    </w:p>
    <w:p w14:paraId="6DEF2870" w14:textId="77777777" w:rsidR="008A79D5" w:rsidRDefault="008A79D5" w:rsidP="00EA220E">
      <w:pPr>
        <w:autoSpaceDE w:val="0"/>
        <w:autoSpaceDN w:val="0"/>
        <w:adjustRightInd w:val="0"/>
        <w:spacing w:after="0" w:line="240" w:lineRule="auto"/>
        <w:jc w:val="center"/>
        <w:rPr>
          <w:rFonts w:ascii="Times-Bold" w:hAnsi="Times-Bold" w:cs="Times-Bold"/>
          <w:b/>
          <w:bCs/>
          <w:sz w:val="24"/>
          <w:szCs w:val="24"/>
        </w:rPr>
      </w:pPr>
    </w:p>
    <w:p w14:paraId="0AEF322C" w14:textId="77777777" w:rsidR="00603AEE" w:rsidRDefault="00B91E4B" w:rsidP="00EA220E">
      <w:pPr>
        <w:autoSpaceDE w:val="0"/>
        <w:autoSpaceDN w:val="0"/>
        <w:adjustRightInd w:val="0"/>
        <w:spacing w:after="0" w:line="240" w:lineRule="auto"/>
        <w:jc w:val="center"/>
        <w:rPr>
          <w:rFonts w:ascii="Times-Bold" w:hAnsi="Times-Bold" w:cs="Times-Bold"/>
          <w:b/>
          <w:bCs/>
          <w:sz w:val="24"/>
          <w:szCs w:val="24"/>
        </w:rPr>
      </w:pPr>
      <w:r>
        <w:rPr>
          <w:rFonts w:ascii="Times-Bold" w:hAnsi="Times-Bold" w:cs="Times-Bold"/>
          <w:b/>
          <w:bCs/>
          <w:sz w:val="24"/>
          <w:szCs w:val="24"/>
        </w:rPr>
        <w:t xml:space="preserve">NULLA OSTA </w:t>
      </w:r>
      <w:r w:rsidR="008A79D5">
        <w:rPr>
          <w:rFonts w:ascii="Times-Bold" w:hAnsi="Times-Bold" w:cs="Times-Bold"/>
          <w:b/>
          <w:bCs/>
          <w:sz w:val="24"/>
          <w:szCs w:val="24"/>
        </w:rPr>
        <w:t>AL TRASFERIMENTO</w:t>
      </w:r>
    </w:p>
    <w:p w14:paraId="1564819A" w14:textId="77777777" w:rsidR="008A79D5" w:rsidRDefault="008A79D5" w:rsidP="00EA220E">
      <w:pPr>
        <w:autoSpaceDE w:val="0"/>
        <w:autoSpaceDN w:val="0"/>
        <w:adjustRightInd w:val="0"/>
        <w:spacing w:after="0" w:line="240" w:lineRule="auto"/>
        <w:jc w:val="center"/>
        <w:rPr>
          <w:rFonts w:ascii="Times-Bold" w:hAnsi="Times-Bold" w:cs="Times-Bold"/>
          <w:b/>
          <w:bCs/>
          <w:sz w:val="24"/>
          <w:szCs w:val="24"/>
        </w:rPr>
      </w:pPr>
    </w:p>
    <w:p w14:paraId="4BCCAC96" w14:textId="77777777" w:rsidR="00603AEE" w:rsidRDefault="00603AEE" w:rsidP="00B91E4B">
      <w:pPr>
        <w:autoSpaceDE w:val="0"/>
        <w:autoSpaceDN w:val="0"/>
        <w:adjustRightInd w:val="0"/>
        <w:spacing w:after="0" w:line="240" w:lineRule="auto"/>
        <w:jc w:val="both"/>
        <w:rPr>
          <w:rFonts w:ascii="Times-Bold" w:hAnsi="Times-Bold" w:cs="Times-Bold"/>
          <w:b/>
          <w:bCs/>
          <w:sz w:val="24"/>
          <w:szCs w:val="24"/>
        </w:rPr>
      </w:pPr>
    </w:p>
    <w:p w14:paraId="0605E6D0" w14:textId="258CA412" w:rsidR="00603AEE" w:rsidRDefault="00B91E4B" w:rsidP="00A35162">
      <w:pPr>
        <w:autoSpaceDE w:val="0"/>
        <w:autoSpaceDN w:val="0"/>
        <w:adjustRightInd w:val="0"/>
        <w:spacing w:after="0" w:line="480" w:lineRule="auto"/>
        <w:jc w:val="both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 xml:space="preserve">Visti i requisiti previsti dal sopra citato avviso di mobilità, </w:t>
      </w:r>
      <w:r w:rsidR="009F607D">
        <w:rPr>
          <w:rFonts w:ascii="Times-Roman" w:hAnsi="Times-Roman" w:cs="Times-Roman"/>
          <w:sz w:val="24"/>
          <w:szCs w:val="24"/>
        </w:rPr>
        <w:t xml:space="preserve">indetto </w:t>
      </w:r>
      <w:r>
        <w:rPr>
          <w:rFonts w:ascii="Times-Roman" w:hAnsi="Times-Roman" w:cs="Times-Roman"/>
          <w:sz w:val="24"/>
          <w:szCs w:val="24"/>
        </w:rPr>
        <w:t>ai sensi dell’art. 30</w:t>
      </w:r>
      <w:r w:rsidR="00DA29FF">
        <w:rPr>
          <w:rFonts w:ascii="Times-Roman" w:hAnsi="Times-Roman" w:cs="Times-Roman"/>
          <w:sz w:val="24"/>
          <w:szCs w:val="24"/>
        </w:rPr>
        <w:t>,</w:t>
      </w:r>
      <w:r>
        <w:rPr>
          <w:rFonts w:ascii="Times-Roman" w:hAnsi="Times-Roman" w:cs="Times-Roman"/>
          <w:sz w:val="24"/>
          <w:szCs w:val="24"/>
        </w:rPr>
        <w:t xml:space="preserve"> comma </w:t>
      </w:r>
      <w:r w:rsidR="00DA29FF">
        <w:rPr>
          <w:rFonts w:ascii="Times-Roman" w:hAnsi="Times-Roman" w:cs="Times-Roman"/>
          <w:sz w:val="24"/>
          <w:szCs w:val="24"/>
        </w:rPr>
        <w:t>1,</w:t>
      </w:r>
      <w:r>
        <w:rPr>
          <w:rFonts w:ascii="Times-Roman" w:hAnsi="Times-Roman" w:cs="Times-Roman"/>
          <w:sz w:val="24"/>
          <w:szCs w:val="24"/>
        </w:rPr>
        <w:t xml:space="preserve"> del d.lgs. 1</w:t>
      </w:r>
      <w:r w:rsidR="009F607D">
        <w:rPr>
          <w:rFonts w:ascii="Times-Roman" w:hAnsi="Times-Roman" w:cs="Times-Roman"/>
          <w:sz w:val="24"/>
          <w:szCs w:val="24"/>
        </w:rPr>
        <w:t xml:space="preserve">65/2001 </w:t>
      </w:r>
      <w:r w:rsidR="00D57CCD">
        <w:rPr>
          <w:rFonts w:ascii="Times-Roman" w:hAnsi="Times-Roman" w:cs="Times-Roman"/>
          <w:sz w:val="24"/>
          <w:szCs w:val="24"/>
        </w:rPr>
        <w:t xml:space="preserve">dal </w:t>
      </w:r>
      <w:r w:rsidR="009A0548">
        <w:rPr>
          <w:rFonts w:ascii="Times-Roman" w:hAnsi="Times-Roman" w:cs="Times-Roman"/>
          <w:sz w:val="24"/>
          <w:szCs w:val="24"/>
        </w:rPr>
        <w:t>C</w:t>
      </w:r>
      <w:r w:rsidR="00D57CCD">
        <w:rPr>
          <w:rFonts w:ascii="Times-Roman" w:hAnsi="Times-Roman" w:cs="Times-Roman"/>
          <w:sz w:val="24"/>
          <w:szCs w:val="24"/>
        </w:rPr>
        <w:t xml:space="preserve">omune di </w:t>
      </w:r>
      <w:r w:rsidR="009A0548">
        <w:rPr>
          <w:rFonts w:ascii="Times-Roman" w:hAnsi="Times-Roman" w:cs="Times-Roman"/>
          <w:sz w:val="24"/>
          <w:szCs w:val="24"/>
        </w:rPr>
        <w:t>Novedrate</w:t>
      </w:r>
      <w:r>
        <w:rPr>
          <w:rFonts w:ascii="Times-Roman" w:hAnsi="Times-Roman" w:cs="Times-Roman"/>
          <w:sz w:val="24"/>
          <w:szCs w:val="24"/>
        </w:rPr>
        <w:t>, la scrivente pubblica amministrazione:</w:t>
      </w:r>
    </w:p>
    <w:p w14:paraId="2B7477C1" w14:textId="77777777" w:rsidR="00603AEE" w:rsidRDefault="00B91E4B" w:rsidP="00A35162">
      <w:pPr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>________________________________________</w:t>
      </w:r>
      <w:r w:rsidR="00A35162">
        <w:rPr>
          <w:rFonts w:ascii="Times-Roman" w:hAnsi="Times-Roman" w:cs="Times-Roman"/>
          <w:sz w:val="24"/>
          <w:szCs w:val="24"/>
        </w:rPr>
        <w:t>_______________________________</w:t>
      </w:r>
    </w:p>
    <w:p w14:paraId="2E22F7D0" w14:textId="77777777" w:rsidR="00603AEE" w:rsidRDefault="00B91E4B" w:rsidP="00A35162">
      <w:pPr>
        <w:autoSpaceDE w:val="0"/>
        <w:autoSpaceDN w:val="0"/>
        <w:adjustRightInd w:val="0"/>
        <w:spacing w:after="0" w:line="240" w:lineRule="auto"/>
        <w:jc w:val="both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(</w:t>
      </w:r>
      <w:r>
        <w:rPr>
          <w:rFonts w:ascii="Times-Italic" w:hAnsi="Times-Italic" w:cs="Times-Italic"/>
          <w:i/>
          <w:iCs/>
          <w:sz w:val="16"/>
          <w:szCs w:val="16"/>
        </w:rPr>
        <w:t>denominazione ente)</w:t>
      </w:r>
    </w:p>
    <w:p w14:paraId="0E89B218" w14:textId="77777777" w:rsidR="00A35162" w:rsidRDefault="00A35162" w:rsidP="00A35162">
      <w:pPr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4"/>
          <w:szCs w:val="24"/>
        </w:rPr>
      </w:pPr>
    </w:p>
    <w:p w14:paraId="5381F9CA" w14:textId="77777777" w:rsidR="00603AEE" w:rsidRDefault="00B91E4B" w:rsidP="00A35162">
      <w:pPr>
        <w:autoSpaceDE w:val="0"/>
        <w:autoSpaceDN w:val="0"/>
        <w:adjustRightInd w:val="0"/>
        <w:spacing w:after="0" w:line="480" w:lineRule="auto"/>
        <w:jc w:val="both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>rilascia al sig./sig.ra _____________________________</w:t>
      </w:r>
      <w:r w:rsidR="00A35162">
        <w:rPr>
          <w:rFonts w:ascii="Times-Roman" w:hAnsi="Times-Roman" w:cs="Times-Roman"/>
          <w:sz w:val="24"/>
          <w:szCs w:val="24"/>
        </w:rPr>
        <w:t>___________________________</w:t>
      </w:r>
    </w:p>
    <w:p w14:paraId="3C58A7A1" w14:textId="77777777" w:rsidR="00603AEE" w:rsidRDefault="00B91E4B" w:rsidP="00A35162">
      <w:pPr>
        <w:autoSpaceDE w:val="0"/>
        <w:autoSpaceDN w:val="0"/>
        <w:adjustRightInd w:val="0"/>
        <w:spacing w:after="0" w:line="480" w:lineRule="auto"/>
        <w:jc w:val="both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>nato/a a ______________________________________ il</w:t>
      </w:r>
      <w:r w:rsidR="00A35162">
        <w:rPr>
          <w:rFonts w:ascii="Times-Roman" w:hAnsi="Times-Roman" w:cs="Times-Roman"/>
          <w:sz w:val="24"/>
          <w:szCs w:val="24"/>
        </w:rPr>
        <w:t xml:space="preserve"> ________________________</w:t>
      </w:r>
      <w:r>
        <w:rPr>
          <w:rFonts w:ascii="Times-Roman" w:hAnsi="Times-Roman" w:cs="Times-Roman"/>
          <w:sz w:val="24"/>
          <w:szCs w:val="24"/>
        </w:rPr>
        <w:t>,</w:t>
      </w:r>
    </w:p>
    <w:p w14:paraId="30239EE2" w14:textId="2D8F090E" w:rsidR="00551A63" w:rsidRDefault="00B91E4B" w:rsidP="00A35162">
      <w:pPr>
        <w:autoSpaceDE w:val="0"/>
        <w:autoSpaceDN w:val="0"/>
        <w:adjustRightInd w:val="0"/>
        <w:spacing w:after="0" w:line="480" w:lineRule="auto"/>
        <w:jc w:val="both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 xml:space="preserve">dipendente a tempo indeterminato dal____________________, il </w:t>
      </w:r>
      <w:r>
        <w:rPr>
          <w:rFonts w:ascii="Times-Bold" w:hAnsi="Times-Bold" w:cs="Times-Bold"/>
          <w:b/>
          <w:bCs/>
          <w:sz w:val="24"/>
          <w:szCs w:val="24"/>
        </w:rPr>
        <w:t>null</w:t>
      </w:r>
      <w:r w:rsidR="00551A63">
        <w:rPr>
          <w:rFonts w:ascii="Times-Bold" w:hAnsi="Times-Bold" w:cs="Times-Bold"/>
          <w:b/>
          <w:bCs/>
          <w:sz w:val="24"/>
          <w:szCs w:val="24"/>
        </w:rPr>
        <w:t>a osta preventivo</w:t>
      </w:r>
      <w:r>
        <w:rPr>
          <w:rFonts w:ascii="Times-Bold" w:hAnsi="Times-Bold" w:cs="Times-Bold"/>
          <w:b/>
          <w:bCs/>
          <w:sz w:val="24"/>
          <w:szCs w:val="24"/>
        </w:rPr>
        <w:t xml:space="preserve"> </w:t>
      </w:r>
      <w:r>
        <w:rPr>
          <w:rFonts w:ascii="Times-Roman" w:hAnsi="Times-Roman" w:cs="Times-Roman"/>
          <w:sz w:val="24"/>
          <w:szCs w:val="24"/>
        </w:rPr>
        <w:t>per la</w:t>
      </w:r>
      <w:r w:rsidR="00A35162">
        <w:rPr>
          <w:rFonts w:ascii="Times-Roman" w:hAnsi="Times-Roman" w:cs="Times-Roman"/>
          <w:sz w:val="24"/>
          <w:szCs w:val="24"/>
        </w:rPr>
        <w:t xml:space="preserve"> </w:t>
      </w:r>
      <w:r>
        <w:rPr>
          <w:rFonts w:ascii="Times-Roman" w:hAnsi="Times-Roman" w:cs="Times-Roman"/>
          <w:sz w:val="24"/>
          <w:szCs w:val="24"/>
        </w:rPr>
        <w:t xml:space="preserve">partecipazione alla procedura indicata in oggetto e dichiara la disponibilità a rilasciare l’eventuale nulla osta definitivo al trasferimento </w:t>
      </w:r>
      <w:r w:rsidR="00551A63">
        <w:rPr>
          <w:rFonts w:ascii="Times-Roman" w:hAnsi="Times-Roman" w:cs="Times-Roman"/>
          <w:sz w:val="24"/>
          <w:szCs w:val="24"/>
        </w:rPr>
        <w:t xml:space="preserve">entro un termine compatibile con le esigenze organizzative del Comune di </w:t>
      </w:r>
      <w:r w:rsidR="009A0548">
        <w:rPr>
          <w:rFonts w:ascii="Times-Roman" w:hAnsi="Times-Roman" w:cs="Times-Roman"/>
          <w:sz w:val="24"/>
          <w:szCs w:val="24"/>
        </w:rPr>
        <w:t>Novedrate.</w:t>
      </w:r>
    </w:p>
    <w:p w14:paraId="6193244F" w14:textId="77777777" w:rsidR="00A35162" w:rsidRDefault="00A35162" w:rsidP="00A35162">
      <w:pPr>
        <w:autoSpaceDE w:val="0"/>
        <w:autoSpaceDN w:val="0"/>
        <w:adjustRightInd w:val="0"/>
        <w:spacing w:after="0" w:line="480" w:lineRule="auto"/>
        <w:jc w:val="both"/>
        <w:rPr>
          <w:rFonts w:ascii="Times-Roman" w:hAnsi="Times-Roman" w:cs="Times-Roman"/>
          <w:sz w:val="24"/>
          <w:szCs w:val="24"/>
        </w:rPr>
      </w:pPr>
    </w:p>
    <w:p w14:paraId="64E4CD3A" w14:textId="77777777" w:rsidR="00551A63" w:rsidRDefault="00551A63" w:rsidP="00A35162">
      <w:pPr>
        <w:autoSpaceDE w:val="0"/>
        <w:autoSpaceDN w:val="0"/>
        <w:adjustRightInd w:val="0"/>
        <w:spacing w:after="0" w:line="480" w:lineRule="auto"/>
        <w:jc w:val="both"/>
        <w:rPr>
          <w:rFonts w:ascii="Times-Roman" w:hAnsi="Times-Roman" w:cs="Times-Roman"/>
          <w:sz w:val="24"/>
          <w:szCs w:val="24"/>
        </w:rPr>
      </w:pPr>
    </w:p>
    <w:p w14:paraId="38A224CE" w14:textId="77777777" w:rsidR="00551A63" w:rsidRDefault="00551A63" w:rsidP="00A35162">
      <w:pPr>
        <w:autoSpaceDE w:val="0"/>
        <w:autoSpaceDN w:val="0"/>
        <w:adjustRightInd w:val="0"/>
        <w:spacing w:after="0" w:line="480" w:lineRule="auto"/>
        <w:jc w:val="both"/>
        <w:rPr>
          <w:rFonts w:ascii="Times-Roman" w:hAnsi="Times-Roman" w:cs="Times-Roman"/>
          <w:sz w:val="24"/>
          <w:szCs w:val="24"/>
        </w:rPr>
      </w:pPr>
    </w:p>
    <w:p w14:paraId="3F6ABA8B" w14:textId="77777777" w:rsidR="00603AEE" w:rsidRDefault="00B91E4B" w:rsidP="00A35162">
      <w:pPr>
        <w:autoSpaceDE w:val="0"/>
        <w:autoSpaceDN w:val="0"/>
        <w:adjustRightInd w:val="0"/>
        <w:spacing w:after="0" w:line="480" w:lineRule="auto"/>
        <w:jc w:val="both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>luogo e data__________________________</w:t>
      </w:r>
    </w:p>
    <w:p w14:paraId="7C8339D0" w14:textId="77777777" w:rsidR="00A35162" w:rsidRDefault="00A35162" w:rsidP="00A35162">
      <w:pPr>
        <w:autoSpaceDE w:val="0"/>
        <w:autoSpaceDN w:val="0"/>
        <w:adjustRightInd w:val="0"/>
        <w:spacing w:after="0" w:line="480" w:lineRule="auto"/>
        <w:jc w:val="both"/>
        <w:rPr>
          <w:rFonts w:ascii="Times-Roman" w:hAnsi="Times-Roman" w:cs="Times-Roman"/>
          <w:sz w:val="24"/>
          <w:szCs w:val="24"/>
        </w:rPr>
      </w:pPr>
    </w:p>
    <w:p w14:paraId="514DE02A" w14:textId="77777777" w:rsidR="00A35162" w:rsidRDefault="00A35162" w:rsidP="00B91E4B">
      <w:pPr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4"/>
          <w:szCs w:val="24"/>
        </w:rPr>
      </w:pPr>
    </w:p>
    <w:p w14:paraId="339D91FC" w14:textId="77777777" w:rsidR="00603AEE" w:rsidRDefault="00A35162" w:rsidP="00B91E4B">
      <w:pPr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 xml:space="preserve">                                                                                                    I</w:t>
      </w:r>
      <w:r w:rsidR="00B91E4B">
        <w:rPr>
          <w:rFonts w:ascii="Times-Roman" w:hAnsi="Times-Roman" w:cs="Times-Roman"/>
          <w:sz w:val="24"/>
          <w:szCs w:val="24"/>
        </w:rPr>
        <w:t xml:space="preserve">l </w:t>
      </w:r>
      <w:r>
        <w:rPr>
          <w:rFonts w:ascii="Times-Roman" w:hAnsi="Times-Roman" w:cs="Times-Roman"/>
          <w:sz w:val="24"/>
          <w:szCs w:val="24"/>
        </w:rPr>
        <w:t xml:space="preserve">Sindaco </w:t>
      </w:r>
    </w:p>
    <w:p w14:paraId="3EF64B83" w14:textId="77777777" w:rsidR="00603AEE" w:rsidRDefault="00A35162" w:rsidP="00B91E4B">
      <w:pPr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4"/>
          <w:szCs w:val="24"/>
        </w:rPr>
      </w:pPr>
      <w:r>
        <w:rPr>
          <w:rFonts w:ascii="Times-Roman" w:hAnsi="Times-Roman" w:cs="Times-Roman"/>
          <w:sz w:val="24"/>
          <w:szCs w:val="24"/>
        </w:rPr>
        <w:t xml:space="preserve">                                                                                 </w:t>
      </w:r>
      <w:r w:rsidR="00B91E4B">
        <w:rPr>
          <w:rFonts w:ascii="Times-Roman" w:hAnsi="Times-Roman" w:cs="Times-Roman"/>
          <w:sz w:val="24"/>
          <w:szCs w:val="24"/>
        </w:rPr>
        <w:t>__________________________</w:t>
      </w:r>
    </w:p>
    <w:p w14:paraId="09BBA7B3" w14:textId="77777777" w:rsidR="00A34D49" w:rsidRPr="00603AEE" w:rsidRDefault="00A35162" w:rsidP="00B91E4B">
      <w:pPr>
        <w:jc w:val="both"/>
      </w:pPr>
      <w:r>
        <w:rPr>
          <w:rFonts w:ascii="Times-Italic" w:hAnsi="Times-Italic" w:cs="Times-Italic"/>
          <w:i/>
          <w:iCs/>
          <w:sz w:val="16"/>
          <w:szCs w:val="16"/>
        </w:rPr>
        <w:t xml:space="preserve">                                                                                                                      </w:t>
      </w:r>
      <w:r w:rsidR="00211CA8">
        <w:rPr>
          <w:rFonts w:ascii="Times-Italic" w:hAnsi="Times-Italic" w:cs="Times-Italic"/>
          <w:i/>
          <w:iCs/>
          <w:sz w:val="16"/>
          <w:szCs w:val="16"/>
        </w:rPr>
        <w:t xml:space="preserve">   </w:t>
      </w:r>
      <w:r w:rsidR="00B91E4B">
        <w:rPr>
          <w:rFonts w:ascii="Times-Italic" w:hAnsi="Times-Italic" w:cs="Times-Italic"/>
          <w:i/>
          <w:iCs/>
          <w:sz w:val="16"/>
          <w:szCs w:val="16"/>
        </w:rPr>
        <w:t>(timbro e firma</w:t>
      </w:r>
    </w:p>
    <w:sectPr w:rsidR="00A34D49" w:rsidRPr="00603AEE" w:rsidSect="00A34D4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-Bold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Italic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54CC9"/>
    <w:rsid w:val="000459F5"/>
    <w:rsid w:val="00211CA8"/>
    <w:rsid w:val="0025091C"/>
    <w:rsid w:val="002F38E7"/>
    <w:rsid w:val="00551A63"/>
    <w:rsid w:val="00603AEE"/>
    <w:rsid w:val="0070420D"/>
    <w:rsid w:val="0073249B"/>
    <w:rsid w:val="007F4DAB"/>
    <w:rsid w:val="008A79D5"/>
    <w:rsid w:val="008B3683"/>
    <w:rsid w:val="009A0548"/>
    <w:rsid w:val="009F607D"/>
    <w:rsid w:val="00A34D49"/>
    <w:rsid w:val="00A35162"/>
    <w:rsid w:val="00A4654B"/>
    <w:rsid w:val="00A9657E"/>
    <w:rsid w:val="00B249FE"/>
    <w:rsid w:val="00B91E4B"/>
    <w:rsid w:val="00BB18AB"/>
    <w:rsid w:val="00D533C1"/>
    <w:rsid w:val="00D54CC9"/>
    <w:rsid w:val="00D57CCD"/>
    <w:rsid w:val="00DA29FF"/>
    <w:rsid w:val="00DB7614"/>
    <w:rsid w:val="00E50B3C"/>
    <w:rsid w:val="00EA2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BBA94"/>
  <w15:docId w15:val="{088E074D-D1E5-42AA-B940-4BE50B0DB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34D4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Novedrate</Company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Oliviero Radice</dc:creator>
  <cp:lastModifiedBy>Oliviero Radice</cp:lastModifiedBy>
  <cp:revision>21</cp:revision>
  <dcterms:created xsi:type="dcterms:W3CDTF">2019-05-14T16:03:00Z</dcterms:created>
  <dcterms:modified xsi:type="dcterms:W3CDTF">2021-05-27T14:39:00Z</dcterms:modified>
</cp:coreProperties>
</file>